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3115C" w14:textId="7F63E752" w:rsidR="00E35D86" w:rsidRDefault="00E35D86" w:rsidP="00E35D86">
      <w:pPr>
        <w:rPr>
          <w:rFonts w:ascii="方正小标宋简体" w:eastAsia="方正小标宋简体"/>
          <w:sz w:val="44"/>
          <w:szCs w:val="44"/>
        </w:rPr>
      </w:pPr>
    </w:p>
    <w:p w14:paraId="36AE4481" w14:textId="77777777" w:rsidR="00E07F3A" w:rsidRPr="00883567" w:rsidRDefault="00E07F3A" w:rsidP="00E35D86">
      <w:pPr>
        <w:rPr>
          <w:rFonts w:eastAsia="黑体"/>
          <w:bCs/>
          <w:sz w:val="28"/>
          <w:szCs w:val="24"/>
        </w:rPr>
      </w:pPr>
    </w:p>
    <w:p w14:paraId="6ADDD44E" w14:textId="77777777" w:rsidR="00E35D86" w:rsidRPr="00883567" w:rsidRDefault="00E35D86" w:rsidP="00E35D86">
      <w:pPr>
        <w:rPr>
          <w:rFonts w:eastAsia="楷体_GB2312"/>
          <w:sz w:val="28"/>
          <w:szCs w:val="24"/>
        </w:rPr>
      </w:pPr>
    </w:p>
    <w:p w14:paraId="7495DE92" w14:textId="2A220A16" w:rsidR="00E35D86" w:rsidRPr="00EC5A09" w:rsidRDefault="00C948F2" w:rsidP="00C948F2">
      <w:pPr>
        <w:jc w:val="center"/>
        <w:rPr>
          <w:rFonts w:ascii="微软雅黑" w:eastAsia="微软雅黑" w:hAnsi="微软雅黑"/>
          <w:bCs/>
          <w:sz w:val="44"/>
          <w:szCs w:val="44"/>
        </w:rPr>
      </w:pPr>
      <w:r w:rsidRPr="00C948F2">
        <w:rPr>
          <w:rFonts w:ascii="微软雅黑" w:eastAsia="微软雅黑" w:hAnsi="微软雅黑" w:hint="eastAsia"/>
          <w:bCs/>
          <w:sz w:val="44"/>
          <w:szCs w:val="44"/>
        </w:rPr>
        <w:t>南京邮电大学</w:t>
      </w:r>
    </w:p>
    <w:p w14:paraId="34888FDC" w14:textId="552BC120" w:rsidR="00E35D86" w:rsidRPr="00EC5A09" w:rsidRDefault="00E35D86" w:rsidP="00E35D86">
      <w:pPr>
        <w:jc w:val="center"/>
        <w:rPr>
          <w:rFonts w:ascii="微软雅黑" w:eastAsia="微软雅黑" w:hAnsi="微软雅黑"/>
          <w:bCs/>
          <w:sz w:val="44"/>
          <w:szCs w:val="44"/>
        </w:rPr>
      </w:pPr>
      <w:r w:rsidRPr="00EC5A09">
        <w:rPr>
          <w:rFonts w:ascii="微软雅黑" w:eastAsia="微软雅黑" w:hAnsi="微软雅黑" w:hint="eastAsia"/>
          <w:bCs/>
          <w:sz w:val="44"/>
          <w:szCs w:val="44"/>
        </w:rPr>
        <w:t>教学实验室危险化学品安全管理专项</w:t>
      </w:r>
      <w:r w:rsidR="00CB0ADA">
        <w:rPr>
          <w:rFonts w:ascii="微软雅黑" w:eastAsia="微软雅黑" w:hAnsi="微软雅黑" w:hint="eastAsia"/>
          <w:bCs/>
          <w:sz w:val="44"/>
          <w:szCs w:val="44"/>
        </w:rPr>
        <w:t>自</w:t>
      </w:r>
      <w:r w:rsidRPr="00EC5A09">
        <w:rPr>
          <w:rFonts w:ascii="微软雅黑" w:eastAsia="微软雅黑" w:hAnsi="微软雅黑" w:hint="eastAsia"/>
          <w:bCs/>
          <w:sz w:val="44"/>
          <w:szCs w:val="44"/>
        </w:rPr>
        <w:t>查报告</w:t>
      </w:r>
    </w:p>
    <w:p w14:paraId="7603B878" w14:textId="77777777" w:rsidR="00E35D86" w:rsidRPr="00883567" w:rsidRDefault="00E35D86" w:rsidP="00E35D86">
      <w:pPr>
        <w:jc w:val="center"/>
        <w:rPr>
          <w:rFonts w:ascii="仿宋" w:eastAsia="仿宋" w:hAnsi="仿宋"/>
        </w:rPr>
      </w:pPr>
    </w:p>
    <w:p w14:paraId="07C8D3BA" w14:textId="77777777" w:rsidR="00E35D86" w:rsidRDefault="00E35D86" w:rsidP="00E35D86">
      <w:pPr>
        <w:rPr>
          <w:rFonts w:eastAsia="楷体_GB2312"/>
          <w:sz w:val="28"/>
          <w:szCs w:val="24"/>
        </w:rPr>
      </w:pPr>
    </w:p>
    <w:p w14:paraId="3E6F2B10" w14:textId="77777777" w:rsidR="00E35D86" w:rsidRDefault="00E35D86" w:rsidP="00E35D86">
      <w:pPr>
        <w:rPr>
          <w:rFonts w:eastAsia="楷体_GB2312"/>
          <w:sz w:val="28"/>
          <w:szCs w:val="24"/>
        </w:rPr>
      </w:pPr>
    </w:p>
    <w:p w14:paraId="49D3C9E5" w14:textId="77777777" w:rsidR="00E35D86" w:rsidRDefault="00E35D86" w:rsidP="00E35D86">
      <w:pPr>
        <w:rPr>
          <w:rFonts w:eastAsia="楷体_GB2312"/>
          <w:sz w:val="28"/>
          <w:szCs w:val="24"/>
        </w:rPr>
      </w:pPr>
    </w:p>
    <w:p w14:paraId="5CF54229" w14:textId="77777777" w:rsidR="00E35D86" w:rsidRDefault="00E35D86" w:rsidP="00E35D86">
      <w:pPr>
        <w:rPr>
          <w:rFonts w:eastAsia="楷体_GB2312"/>
          <w:sz w:val="28"/>
          <w:szCs w:val="24"/>
        </w:rPr>
      </w:pPr>
    </w:p>
    <w:p w14:paraId="47F81548" w14:textId="77777777" w:rsidR="00E35D86" w:rsidRDefault="00E35D86" w:rsidP="00E35D86">
      <w:pPr>
        <w:rPr>
          <w:rFonts w:eastAsia="楷体_GB2312"/>
          <w:sz w:val="28"/>
          <w:szCs w:val="24"/>
        </w:rPr>
      </w:pPr>
    </w:p>
    <w:p w14:paraId="135544B3" w14:textId="77777777" w:rsidR="00E35D86" w:rsidRDefault="00E35D86" w:rsidP="00E35D86">
      <w:pPr>
        <w:rPr>
          <w:rFonts w:eastAsia="楷体_GB2312"/>
          <w:sz w:val="28"/>
          <w:szCs w:val="24"/>
        </w:rPr>
      </w:pPr>
    </w:p>
    <w:p w14:paraId="49393CD3" w14:textId="77777777" w:rsidR="00E35D86" w:rsidRPr="00883567" w:rsidRDefault="00E35D86" w:rsidP="00E35D86">
      <w:pPr>
        <w:rPr>
          <w:rFonts w:eastAsia="楷体_GB2312"/>
          <w:sz w:val="28"/>
          <w:szCs w:val="24"/>
        </w:rPr>
      </w:pPr>
    </w:p>
    <w:p w14:paraId="33DF5487" w14:textId="77777777" w:rsidR="00E35D86" w:rsidRPr="00883567" w:rsidRDefault="00E35D86" w:rsidP="00E35D86">
      <w:pPr>
        <w:rPr>
          <w:rFonts w:eastAsia="楷体_GB2312"/>
          <w:sz w:val="28"/>
          <w:szCs w:val="24"/>
        </w:rPr>
      </w:pPr>
    </w:p>
    <w:p w14:paraId="19BA8BC6" w14:textId="77777777" w:rsidR="00E35D86" w:rsidRDefault="00E35D86" w:rsidP="00E35D86">
      <w:pPr>
        <w:rPr>
          <w:rFonts w:ascii="仿宋_gb2312"/>
          <w:b/>
          <w:sz w:val="28"/>
          <w:szCs w:val="24"/>
        </w:rPr>
      </w:pPr>
    </w:p>
    <w:p w14:paraId="2490DE68" w14:textId="77777777" w:rsidR="001D4E55" w:rsidRDefault="001D4E55" w:rsidP="00E35D86">
      <w:pPr>
        <w:rPr>
          <w:rFonts w:ascii="仿宋_gb2312"/>
          <w:b/>
          <w:sz w:val="28"/>
          <w:szCs w:val="24"/>
        </w:rPr>
      </w:pPr>
    </w:p>
    <w:p w14:paraId="64B10D74" w14:textId="77777777" w:rsidR="001D4E55" w:rsidRPr="004236A8" w:rsidRDefault="001D4E55" w:rsidP="00E35D86">
      <w:pPr>
        <w:rPr>
          <w:rFonts w:ascii="仿宋_gb2312"/>
          <w:b/>
          <w:sz w:val="28"/>
          <w:szCs w:val="24"/>
        </w:rPr>
      </w:pPr>
    </w:p>
    <w:p w14:paraId="775DF487" w14:textId="1F59FE8B" w:rsidR="00E35D86" w:rsidRPr="00E35D86" w:rsidRDefault="00E35D86" w:rsidP="00E35D86">
      <w:pPr>
        <w:spacing w:before="120" w:after="120" w:line="440" w:lineRule="exact"/>
        <w:ind w:leftChars="877" w:left="1842" w:rightChars="504" w:right="1058"/>
        <w:jc w:val="left"/>
        <w:rPr>
          <w:rFonts w:ascii="仿宋_gb2312" w:eastAsia="仿宋_gb2312" w:hAnsi="仿宋"/>
          <w:sz w:val="28"/>
          <w:szCs w:val="32"/>
          <w:u w:val="single"/>
        </w:rPr>
      </w:pPr>
      <w:r w:rsidRPr="00E35D86">
        <w:rPr>
          <w:rFonts w:ascii="仿宋_gb2312" w:eastAsia="仿宋_gb2312" w:hAnsi="仿宋" w:hint="eastAsia"/>
          <w:sz w:val="28"/>
          <w:szCs w:val="32"/>
        </w:rPr>
        <w:t>学院</w:t>
      </w:r>
      <w:r w:rsidR="00CB0ADA">
        <w:rPr>
          <w:rFonts w:ascii="仿宋_gb2312" w:eastAsia="仿宋_gb2312" w:hAnsi="仿宋" w:hint="eastAsia"/>
          <w:sz w:val="28"/>
          <w:szCs w:val="32"/>
        </w:rPr>
        <w:t>名称</w:t>
      </w:r>
      <w:r w:rsidR="00C948F2">
        <w:rPr>
          <w:rFonts w:ascii="仿宋_gb2312" w:eastAsia="仿宋_gb2312" w:hAnsi="仿宋" w:hint="eastAsia"/>
          <w:sz w:val="28"/>
          <w:szCs w:val="32"/>
        </w:rPr>
        <w:t>（公章）</w:t>
      </w:r>
      <w:r w:rsidRPr="00E35D86">
        <w:rPr>
          <w:rFonts w:ascii="仿宋_gb2312" w:eastAsia="仿宋_gb2312" w:hAnsi="仿宋" w:hint="eastAsia"/>
          <w:sz w:val="28"/>
          <w:szCs w:val="32"/>
        </w:rPr>
        <w:t>：</w:t>
      </w:r>
      <w:r w:rsidRPr="00E35D86">
        <w:rPr>
          <w:rFonts w:ascii="仿宋_gb2312" w:eastAsia="仿宋_gb2312" w:hAnsi="仿宋" w:hint="eastAsia"/>
          <w:sz w:val="28"/>
          <w:szCs w:val="32"/>
          <w:u w:val="single"/>
        </w:rPr>
        <w:t xml:space="preserve">                  </w:t>
      </w:r>
      <w:r w:rsidR="00C948F2">
        <w:rPr>
          <w:rFonts w:ascii="仿宋_gb2312" w:eastAsia="仿宋_gb2312" w:hAnsi="仿宋"/>
          <w:sz w:val="28"/>
          <w:szCs w:val="32"/>
          <w:u w:val="single"/>
        </w:rPr>
        <w:t xml:space="preserve">    </w:t>
      </w:r>
    </w:p>
    <w:p w14:paraId="6A7AD3A1" w14:textId="35AB1544" w:rsidR="00E35D86" w:rsidRDefault="00CB0ADA" w:rsidP="001D4E55">
      <w:pPr>
        <w:spacing w:before="360" w:after="120" w:line="440" w:lineRule="exact"/>
        <w:ind w:leftChars="877" w:left="1842" w:rightChars="504" w:right="1058"/>
        <w:jc w:val="left"/>
        <w:rPr>
          <w:rFonts w:ascii="仿宋_gb2312" w:eastAsia="仿宋_gb2312" w:hAnsi="仿宋"/>
          <w:sz w:val="28"/>
          <w:szCs w:val="32"/>
          <w:u w:val="single"/>
        </w:rPr>
      </w:pPr>
      <w:r>
        <w:rPr>
          <w:rFonts w:ascii="仿宋_gb2312" w:eastAsia="仿宋_gb2312" w:hAnsi="仿宋" w:hint="eastAsia"/>
          <w:sz w:val="28"/>
          <w:szCs w:val="32"/>
        </w:rPr>
        <w:t>学院领导（签字）</w:t>
      </w:r>
      <w:r w:rsidR="00E35D86" w:rsidRPr="00E35D86">
        <w:rPr>
          <w:rFonts w:ascii="仿宋_gb2312" w:eastAsia="仿宋_gb2312" w:hAnsi="仿宋" w:hint="eastAsia"/>
          <w:sz w:val="28"/>
          <w:szCs w:val="32"/>
        </w:rPr>
        <w:t>：</w:t>
      </w:r>
      <w:r w:rsidR="00E35D86" w:rsidRPr="00E35D86">
        <w:rPr>
          <w:rFonts w:ascii="仿宋_gb2312" w:eastAsia="仿宋_gb2312" w:hAnsi="仿宋" w:hint="eastAsia"/>
          <w:sz w:val="28"/>
          <w:szCs w:val="32"/>
          <w:u w:val="single"/>
        </w:rPr>
        <w:t xml:space="preserve">             </w:t>
      </w:r>
      <w:r>
        <w:rPr>
          <w:rFonts w:ascii="仿宋_gb2312" w:eastAsia="仿宋_gb2312" w:hAnsi="仿宋"/>
          <w:sz w:val="28"/>
          <w:szCs w:val="32"/>
          <w:u w:val="single"/>
        </w:rPr>
        <w:t xml:space="preserve">         </w:t>
      </w:r>
    </w:p>
    <w:p w14:paraId="7F5BB32E" w14:textId="77777777" w:rsidR="00CB0ADA" w:rsidRDefault="00CB0ADA" w:rsidP="001D4E55">
      <w:pPr>
        <w:spacing w:before="360" w:after="120" w:line="440" w:lineRule="exact"/>
        <w:ind w:leftChars="877" w:left="1842" w:rightChars="504" w:right="1058"/>
        <w:jc w:val="left"/>
        <w:rPr>
          <w:rFonts w:ascii="仿宋_gb2312" w:eastAsia="仿宋_gb2312" w:hAnsi="仿宋"/>
          <w:sz w:val="28"/>
          <w:szCs w:val="32"/>
          <w:u w:val="single"/>
        </w:rPr>
      </w:pPr>
    </w:p>
    <w:p w14:paraId="04D72A3F" w14:textId="41B2EB09" w:rsidR="00CB0ADA" w:rsidRPr="00E35D86" w:rsidRDefault="00CB0ADA" w:rsidP="00CB0ADA">
      <w:pPr>
        <w:spacing w:before="360" w:after="120" w:line="440" w:lineRule="exact"/>
        <w:ind w:leftChars="877" w:left="1842" w:rightChars="504" w:right="1058"/>
        <w:jc w:val="center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实验室建设与管理处 制</w:t>
      </w:r>
    </w:p>
    <w:p w14:paraId="5EB54066" w14:textId="77777777" w:rsidR="00E35D86" w:rsidRDefault="00E35D86" w:rsidP="00E35D86">
      <w:pPr>
        <w:spacing w:before="120" w:after="120" w:line="440" w:lineRule="exact"/>
        <w:rPr>
          <w:rFonts w:eastAsia="楷体_GB2312"/>
          <w:b/>
          <w:sz w:val="28"/>
          <w:szCs w:val="24"/>
        </w:rPr>
      </w:pPr>
    </w:p>
    <w:p w14:paraId="1160AD76" w14:textId="6ACB124B" w:rsidR="00E35D86" w:rsidRPr="00E35D86" w:rsidRDefault="00E35D86" w:rsidP="00CB0ADA">
      <w:pPr>
        <w:ind w:firstLineChars="1300" w:firstLine="3640"/>
        <w:rPr>
          <w:rFonts w:eastAsia="楷体_GB2312"/>
          <w:sz w:val="28"/>
          <w:szCs w:val="32"/>
        </w:rPr>
        <w:sectPr w:rsidR="00E35D86" w:rsidRPr="00E35D86" w:rsidSect="005A1F31">
          <w:footerReference w:type="even" r:id="rId7"/>
          <w:footerReference w:type="default" r:id="rId8"/>
          <w:pgSz w:w="11906" w:h="16838" w:code="9"/>
          <w:pgMar w:top="2098" w:right="1474" w:bottom="1985" w:left="1588" w:header="1701" w:footer="1389" w:gutter="0"/>
          <w:pgNumType w:start="0"/>
          <w:cols w:space="425"/>
          <w:docGrid w:linePitch="579" w:charSpace="-849"/>
        </w:sectPr>
      </w:pPr>
      <w:r w:rsidRPr="00E35D86">
        <w:rPr>
          <w:rFonts w:eastAsia="楷体_GB2312" w:hint="eastAsia"/>
          <w:sz w:val="28"/>
          <w:szCs w:val="32"/>
        </w:rPr>
        <w:t>2</w:t>
      </w:r>
      <w:r w:rsidRPr="00E35D86">
        <w:rPr>
          <w:rFonts w:eastAsia="楷体_GB2312"/>
          <w:sz w:val="28"/>
          <w:szCs w:val="32"/>
        </w:rPr>
        <w:t>020</w:t>
      </w:r>
      <w:r w:rsidRPr="00E35D86">
        <w:rPr>
          <w:rFonts w:eastAsia="楷体_GB2312"/>
          <w:sz w:val="28"/>
          <w:szCs w:val="32"/>
        </w:rPr>
        <w:t>年</w:t>
      </w:r>
      <w:r w:rsidRPr="00E35D86">
        <w:rPr>
          <w:rFonts w:eastAsia="楷体_GB2312" w:hint="eastAsia"/>
          <w:sz w:val="28"/>
          <w:szCs w:val="32"/>
        </w:rPr>
        <w:t xml:space="preserve"> </w:t>
      </w:r>
      <w:r w:rsidRPr="00E35D86">
        <w:rPr>
          <w:rFonts w:eastAsia="楷体_GB2312"/>
          <w:sz w:val="28"/>
          <w:szCs w:val="32"/>
        </w:rPr>
        <w:t>10</w:t>
      </w:r>
      <w:r w:rsidRPr="00E35D86">
        <w:rPr>
          <w:rFonts w:eastAsia="楷体_GB2312" w:hint="eastAsia"/>
          <w:sz w:val="28"/>
          <w:szCs w:val="32"/>
        </w:rPr>
        <w:t xml:space="preserve"> </w:t>
      </w:r>
      <w:r w:rsidRPr="00E35D86">
        <w:rPr>
          <w:rFonts w:eastAsia="楷体_GB2312"/>
          <w:sz w:val="28"/>
          <w:szCs w:val="32"/>
        </w:rPr>
        <w:t>月</w:t>
      </w:r>
      <w:r w:rsidR="00C815BF">
        <w:rPr>
          <w:rFonts w:eastAsia="楷体_GB2312"/>
          <w:sz w:val="28"/>
          <w:szCs w:val="32"/>
        </w:rPr>
        <w:t>22</w:t>
      </w:r>
      <w:r w:rsidRPr="00E35D86">
        <w:rPr>
          <w:rFonts w:eastAsia="楷体_GB2312"/>
          <w:sz w:val="28"/>
          <w:szCs w:val="32"/>
        </w:rPr>
        <w:t>日</w:t>
      </w:r>
    </w:p>
    <w:tbl>
      <w:tblPr>
        <w:tblW w:w="8760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0"/>
      </w:tblGrid>
      <w:tr w:rsidR="00C948F2" w14:paraId="3FC3B2B6" w14:textId="77777777" w:rsidTr="00C948F2">
        <w:trPr>
          <w:trHeight w:val="13740"/>
        </w:trPr>
        <w:tc>
          <w:tcPr>
            <w:tcW w:w="8760" w:type="dxa"/>
          </w:tcPr>
          <w:p w14:paraId="6BBBA282" w14:textId="0B89C488" w:rsidR="00C948F2" w:rsidRDefault="00C948F2" w:rsidP="00C948F2">
            <w:pPr>
              <w:spacing w:line="360" w:lineRule="auto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  <w:r w:rsidRPr="00E35D86"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lastRenderedPageBreak/>
              <w:t>一、</w:t>
            </w:r>
            <w:r w:rsidR="00C815BF"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t>学院</w:t>
            </w:r>
            <w:r w:rsidRPr="0021445B"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t>实验室安全管理体制机制与实际运行情况</w:t>
            </w:r>
          </w:p>
          <w:p w14:paraId="18563BA8" w14:textId="77777777" w:rsidR="00C948F2" w:rsidRDefault="00C948F2" w:rsidP="00C948F2">
            <w:pPr>
              <w:spacing w:line="360" w:lineRule="auto"/>
              <w:ind w:left="225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要点：</w:t>
            </w:r>
          </w:p>
          <w:p w14:paraId="3F3B5B32" w14:textId="3F453D7E" w:rsidR="00C948F2" w:rsidRDefault="00C948F2" w:rsidP="00C948F2">
            <w:pPr>
              <w:spacing w:line="360" w:lineRule="auto"/>
              <w:ind w:left="225" w:firstLineChars="200" w:firstLine="560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1、</w:t>
            </w:r>
            <w:r w:rsidR="00C815BF">
              <w:rPr>
                <w:rFonts w:ascii="仿宋_gb2312" w:eastAsia="仿宋_gb2312" w:hAnsi="仿宋" w:cs="仿宋_gb2312" w:hint="eastAsia"/>
                <w:sz w:val="28"/>
                <w:szCs w:val="32"/>
              </w:rPr>
              <w:t>学院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实验室安全管理机构及人员队伍</w:t>
            </w: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；</w:t>
            </w:r>
          </w:p>
          <w:p w14:paraId="63266BB9" w14:textId="5E54EB6E" w:rsidR="00C948F2" w:rsidRDefault="00C948F2" w:rsidP="00C948F2">
            <w:pPr>
              <w:spacing w:line="360" w:lineRule="auto"/>
              <w:ind w:left="225" w:firstLineChars="200" w:firstLine="560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/>
                <w:sz w:val="28"/>
                <w:szCs w:val="32"/>
              </w:rPr>
              <w:t>2</w:t>
            </w: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、</w:t>
            </w:r>
            <w:r w:rsidR="00C815BF">
              <w:rPr>
                <w:rFonts w:ascii="仿宋_gb2312" w:eastAsia="仿宋_gb2312" w:hAnsi="仿宋" w:cs="仿宋_gb2312" w:hint="eastAsia"/>
                <w:sz w:val="28"/>
                <w:szCs w:val="32"/>
              </w:rPr>
              <w:t>学院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实验室安全规章制度</w:t>
            </w: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；</w:t>
            </w:r>
          </w:p>
          <w:p w14:paraId="53FF7AE3" w14:textId="56552466" w:rsidR="00C948F2" w:rsidRDefault="00C948F2" w:rsidP="00C948F2">
            <w:pPr>
              <w:spacing w:line="360" w:lineRule="auto"/>
              <w:ind w:left="225" w:firstLineChars="200" w:firstLine="560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3、</w:t>
            </w:r>
            <w:r w:rsidR="00C815BF">
              <w:rPr>
                <w:rFonts w:ascii="仿宋_gb2312" w:eastAsia="仿宋_gb2312" w:hAnsi="仿宋" w:cs="仿宋_gb2312" w:hint="eastAsia"/>
                <w:sz w:val="28"/>
                <w:szCs w:val="32"/>
              </w:rPr>
              <w:t>学院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实验室安全预算经费及运行经费等情况</w:t>
            </w:r>
            <w:r w:rsidR="00172470">
              <w:rPr>
                <w:rFonts w:ascii="仿宋_gb2312" w:eastAsia="仿宋_gb2312" w:hAnsi="仿宋" w:cs="仿宋_gb2312" w:hint="eastAsia"/>
                <w:sz w:val="28"/>
                <w:szCs w:val="32"/>
              </w:rPr>
              <w:t>。</w:t>
            </w:r>
          </w:p>
          <w:p w14:paraId="0B1A38C6" w14:textId="77777777" w:rsidR="00C948F2" w:rsidRPr="0021445B" w:rsidRDefault="00C948F2" w:rsidP="00C948F2">
            <w:pPr>
              <w:spacing w:line="360" w:lineRule="auto"/>
              <w:ind w:left="225" w:firstLineChars="200" w:firstLine="560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  <w:p w14:paraId="0800C366" w14:textId="77777777" w:rsidR="00C948F2" w:rsidRDefault="00C948F2" w:rsidP="00C948F2">
            <w:pPr>
              <w:spacing w:beforeLines="50" w:before="156" w:line="360" w:lineRule="auto"/>
              <w:ind w:left="22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2054CDC3" w14:textId="77777777" w:rsidR="00C948F2" w:rsidRDefault="00C948F2" w:rsidP="00C948F2">
            <w:pPr>
              <w:spacing w:beforeLines="50" w:before="156" w:line="360" w:lineRule="auto"/>
              <w:ind w:left="22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70668409" w14:textId="77777777" w:rsidR="00C948F2" w:rsidRDefault="00C948F2" w:rsidP="00C948F2">
            <w:pPr>
              <w:spacing w:beforeLines="50" w:before="156" w:line="360" w:lineRule="auto"/>
              <w:ind w:left="22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27E43113" w14:textId="77777777" w:rsidR="00C948F2" w:rsidRDefault="00C948F2" w:rsidP="00C948F2">
            <w:pPr>
              <w:spacing w:beforeLines="50" w:before="156" w:line="360" w:lineRule="auto"/>
              <w:ind w:left="22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783B7DA4" w14:textId="77777777" w:rsidR="00C948F2" w:rsidRDefault="00C948F2" w:rsidP="00C948F2">
            <w:pPr>
              <w:spacing w:beforeLines="50" w:before="156" w:line="360" w:lineRule="auto"/>
              <w:ind w:left="22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1D4FF152" w14:textId="77777777" w:rsidR="00C948F2" w:rsidRDefault="00C948F2" w:rsidP="00C948F2">
            <w:pPr>
              <w:spacing w:beforeLines="50" w:before="156" w:line="360" w:lineRule="auto"/>
              <w:ind w:left="22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1EE98A44" w14:textId="77777777" w:rsidR="00C948F2" w:rsidRDefault="00C948F2" w:rsidP="00C948F2">
            <w:pPr>
              <w:spacing w:beforeLines="50" w:before="156" w:line="360" w:lineRule="auto"/>
              <w:ind w:left="22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006A2461" w14:textId="77777777" w:rsidR="00C948F2" w:rsidRDefault="00C948F2" w:rsidP="00C948F2">
            <w:pPr>
              <w:spacing w:beforeLines="50" w:before="156" w:line="360" w:lineRule="auto"/>
              <w:ind w:left="22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03025045" w14:textId="77777777" w:rsidR="00C948F2" w:rsidRDefault="00C948F2" w:rsidP="00C948F2">
            <w:pPr>
              <w:spacing w:beforeLines="50" w:before="156" w:line="360" w:lineRule="auto"/>
              <w:ind w:left="22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0ACE0EEF" w14:textId="77777777" w:rsidR="00C948F2" w:rsidRDefault="00C948F2" w:rsidP="00C948F2">
            <w:pPr>
              <w:spacing w:beforeLines="50" w:before="156" w:line="360" w:lineRule="auto"/>
              <w:ind w:left="22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1E1F97B7" w14:textId="77777777" w:rsidR="00C948F2" w:rsidRDefault="00C948F2" w:rsidP="00C948F2">
            <w:pPr>
              <w:spacing w:beforeLines="50" w:before="156" w:line="360" w:lineRule="auto"/>
              <w:ind w:left="22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420B1F7C" w14:textId="77777777" w:rsidR="00C948F2" w:rsidRDefault="00C948F2" w:rsidP="00C948F2">
            <w:pPr>
              <w:spacing w:line="360" w:lineRule="auto"/>
              <w:ind w:left="22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</w:tc>
      </w:tr>
    </w:tbl>
    <w:p w14:paraId="5B369643" w14:textId="77777777" w:rsidR="00C948F2" w:rsidRDefault="00C948F2" w:rsidP="00287FCA">
      <w:pPr>
        <w:spacing w:beforeLines="50" w:before="156" w:line="360" w:lineRule="auto"/>
        <w:rPr>
          <w:rFonts w:ascii="仿宋_gb2312" w:eastAsia="仿宋_gb2312" w:hAnsi="黑体" w:cs="仿宋_gb2312"/>
          <w:b/>
          <w:bCs/>
          <w:sz w:val="28"/>
          <w:szCs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0"/>
      </w:tblGrid>
      <w:tr w:rsidR="00C948F2" w14:paraId="6F98EA67" w14:textId="77777777" w:rsidTr="00C948F2">
        <w:trPr>
          <w:trHeight w:val="13275"/>
        </w:trPr>
        <w:tc>
          <w:tcPr>
            <w:tcW w:w="8340" w:type="dxa"/>
          </w:tcPr>
          <w:p w14:paraId="43D5B41B" w14:textId="686E9931" w:rsidR="00C948F2" w:rsidRPr="0021445B" w:rsidRDefault="00C948F2" w:rsidP="00C948F2">
            <w:pPr>
              <w:spacing w:beforeLines="50" w:before="156" w:line="360" w:lineRule="auto"/>
              <w:ind w:left="1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t>二</w:t>
            </w:r>
            <w:r w:rsidRPr="00E35D86"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t>、</w:t>
            </w:r>
            <w:r w:rsidR="00C815BF"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t>学院</w:t>
            </w:r>
            <w:r w:rsidRPr="0021445B"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t>实验室安全培训、教育与准入落实情况</w:t>
            </w:r>
          </w:p>
          <w:p w14:paraId="786B4479" w14:textId="77777777" w:rsidR="00C948F2" w:rsidRDefault="00C948F2" w:rsidP="00C948F2">
            <w:pPr>
              <w:spacing w:line="360" w:lineRule="auto"/>
              <w:ind w:left="15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要点：</w:t>
            </w:r>
          </w:p>
          <w:p w14:paraId="462EDFE6" w14:textId="75F7DD1E" w:rsidR="00C948F2" w:rsidRDefault="00C948F2" w:rsidP="00C948F2">
            <w:pPr>
              <w:spacing w:line="360" w:lineRule="auto"/>
              <w:ind w:left="15" w:firstLineChars="200" w:firstLine="560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1、</w:t>
            </w:r>
            <w:r w:rsidR="00C815BF">
              <w:rPr>
                <w:rFonts w:ascii="仿宋_gb2312" w:eastAsia="仿宋_gb2312" w:hAnsi="仿宋" w:cs="仿宋_gb2312" w:hint="eastAsia"/>
                <w:sz w:val="28"/>
                <w:szCs w:val="32"/>
              </w:rPr>
              <w:t>学院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实验室安全培训、教育与准入的规定、制度、形式、内容、次数、人数</w:t>
            </w: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；</w:t>
            </w:r>
          </w:p>
          <w:p w14:paraId="0F5063D5" w14:textId="4FD62BFE" w:rsidR="00C948F2" w:rsidRDefault="00C948F2" w:rsidP="00C948F2">
            <w:pPr>
              <w:spacing w:line="360" w:lineRule="auto"/>
              <w:ind w:left="15" w:firstLineChars="200" w:firstLine="560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2、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开设实验安全内容的课程数</w:t>
            </w:r>
            <w:r w:rsidR="000B7A74">
              <w:rPr>
                <w:rFonts w:ascii="仿宋_gb2312" w:eastAsia="仿宋_gb2312" w:hAnsi="仿宋" w:cs="仿宋_gb2312" w:hint="eastAsia"/>
                <w:sz w:val="28"/>
                <w:szCs w:val="32"/>
              </w:rPr>
              <w:t>、课程名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，学生选课人数</w:t>
            </w:r>
            <w:r w:rsidR="000B7A74">
              <w:rPr>
                <w:rFonts w:ascii="仿宋_gb2312" w:eastAsia="仿宋_gb2312" w:hAnsi="仿宋" w:cs="仿宋_gb2312" w:hint="eastAsia"/>
                <w:sz w:val="28"/>
                <w:szCs w:val="32"/>
              </w:rPr>
              <w:t>及名单、缺课人数及名单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等情况</w:t>
            </w:r>
            <w:r w:rsidR="00172470">
              <w:rPr>
                <w:rFonts w:ascii="仿宋_gb2312" w:eastAsia="仿宋_gb2312" w:hAnsi="仿宋" w:cs="仿宋_gb2312" w:hint="eastAsia"/>
                <w:sz w:val="28"/>
                <w:szCs w:val="32"/>
              </w:rPr>
              <w:t>。</w:t>
            </w:r>
          </w:p>
          <w:p w14:paraId="1A129DBA" w14:textId="77777777" w:rsidR="00C948F2" w:rsidRPr="0021445B" w:rsidRDefault="00C948F2" w:rsidP="00C948F2">
            <w:pPr>
              <w:spacing w:line="360" w:lineRule="auto"/>
              <w:ind w:left="15" w:firstLineChars="200" w:firstLine="560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  <w:p w14:paraId="573996A6" w14:textId="77777777" w:rsidR="00C948F2" w:rsidRDefault="00C948F2" w:rsidP="00C948F2">
            <w:pPr>
              <w:spacing w:beforeLines="50" w:before="156" w:line="360" w:lineRule="auto"/>
              <w:ind w:left="1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57555357" w14:textId="77777777" w:rsidR="00C948F2" w:rsidRDefault="00C948F2" w:rsidP="00C948F2">
            <w:pPr>
              <w:spacing w:beforeLines="50" w:before="156" w:line="360" w:lineRule="auto"/>
              <w:ind w:left="1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7F6B262A" w14:textId="77777777" w:rsidR="00C948F2" w:rsidRDefault="00C948F2" w:rsidP="00C948F2">
            <w:pPr>
              <w:spacing w:beforeLines="50" w:before="156" w:line="360" w:lineRule="auto"/>
              <w:ind w:left="1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4CA4193C" w14:textId="77777777" w:rsidR="00C948F2" w:rsidRDefault="00C948F2" w:rsidP="00C948F2">
            <w:pPr>
              <w:spacing w:beforeLines="50" w:before="156" w:line="360" w:lineRule="auto"/>
              <w:ind w:left="1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4E68F5ED" w14:textId="77777777" w:rsidR="00C948F2" w:rsidRDefault="00C948F2" w:rsidP="00C948F2">
            <w:pPr>
              <w:spacing w:beforeLines="50" w:before="156" w:line="360" w:lineRule="auto"/>
              <w:ind w:left="1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2BAF6ADA" w14:textId="77777777" w:rsidR="00C948F2" w:rsidRDefault="00C948F2" w:rsidP="00C948F2">
            <w:pPr>
              <w:spacing w:beforeLines="50" w:before="156" w:line="360" w:lineRule="auto"/>
              <w:ind w:left="1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03A2FA4D" w14:textId="77777777" w:rsidR="00C948F2" w:rsidRDefault="00C948F2" w:rsidP="00C948F2">
            <w:pPr>
              <w:spacing w:beforeLines="50" w:before="156" w:line="360" w:lineRule="auto"/>
              <w:ind w:left="1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1E690BEE" w14:textId="77777777" w:rsidR="00C948F2" w:rsidRDefault="00C948F2" w:rsidP="00C948F2">
            <w:pPr>
              <w:spacing w:beforeLines="50" w:before="156" w:line="360" w:lineRule="auto"/>
              <w:ind w:left="1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3EFB6687" w14:textId="77777777" w:rsidR="00C948F2" w:rsidRDefault="00C948F2" w:rsidP="00C948F2">
            <w:pPr>
              <w:spacing w:beforeLines="50" w:before="156" w:line="360" w:lineRule="auto"/>
              <w:ind w:left="1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0712A752" w14:textId="77777777" w:rsidR="00C948F2" w:rsidRDefault="00C948F2" w:rsidP="000B7A74">
            <w:pPr>
              <w:spacing w:beforeLines="50" w:before="156" w:line="360" w:lineRule="auto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2EBEFA66" w14:textId="77777777" w:rsidR="00C948F2" w:rsidRDefault="00C948F2" w:rsidP="00C948F2">
            <w:pPr>
              <w:spacing w:beforeLines="50" w:before="156" w:line="360" w:lineRule="auto"/>
              <w:ind w:left="1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</w:tc>
      </w:tr>
    </w:tbl>
    <w:p w14:paraId="1292B34B" w14:textId="77777777" w:rsidR="00C948F2" w:rsidRDefault="00C948F2" w:rsidP="00287FCA">
      <w:pPr>
        <w:spacing w:beforeLines="50" w:before="156" w:line="360" w:lineRule="auto"/>
        <w:rPr>
          <w:rFonts w:ascii="仿宋_gb2312" w:eastAsia="仿宋_gb2312" w:hAnsi="黑体" w:cs="仿宋_gb2312"/>
          <w:b/>
          <w:bCs/>
          <w:sz w:val="28"/>
          <w:szCs w:val="3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5"/>
      </w:tblGrid>
      <w:tr w:rsidR="00C948F2" w14:paraId="31B9EDB0" w14:textId="77777777" w:rsidTr="00C948F2">
        <w:trPr>
          <w:trHeight w:val="13275"/>
        </w:trPr>
        <w:tc>
          <w:tcPr>
            <w:tcW w:w="8235" w:type="dxa"/>
          </w:tcPr>
          <w:p w14:paraId="259BC52E" w14:textId="40EAAC74" w:rsidR="00C948F2" w:rsidRPr="0021445B" w:rsidRDefault="00C948F2" w:rsidP="00C948F2">
            <w:pPr>
              <w:spacing w:beforeLines="50" w:before="156" w:line="360" w:lineRule="auto"/>
              <w:ind w:left="-30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t>三</w:t>
            </w:r>
            <w:r w:rsidRPr="00E35D86"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t>、</w:t>
            </w:r>
            <w:r w:rsidR="00C815BF"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t>学院</w:t>
            </w:r>
            <w:r w:rsidRPr="0021445B"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t>实验室危险化学品等危险源管理体系与实际运行情况</w:t>
            </w:r>
          </w:p>
          <w:p w14:paraId="63E84BCD" w14:textId="77777777" w:rsidR="00C948F2" w:rsidRDefault="00C948F2" w:rsidP="00C948F2">
            <w:pPr>
              <w:spacing w:line="360" w:lineRule="auto"/>
              <w:ind w:left="-30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要点：</w:t>
            </w:r>
          </w:p>
          <w:p w14:paraId="61B0EC5C" w14:textId="314DCA2A" w:rsidR="00C948F2" w:rsidRDefault="00C948F2" w:rsidP="00C948F2">
            <w:pPr>
              <w:spacing w:line="360" w:lineRule="auto"/>
              <w:ind w:left="-30" w:firstLineChars="200" w:firstLine="560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1、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学</w:t>
            </w: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院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涉及危险化学品等危险源的实验室分布</w:t>
            </w:r>
            <w:r w:rsidR="00172470">
              <w:rPr>
                <w:rFonts w:ascii="仿宋_gb2312" w:eastAsia="仿宋_gb2312" w:hAnsi="仿宋" w:cs="仿宋_gb2312" w:hint="eastAsia"/>
                <w:sz w:val="28"/>
                <w:szCs w:val="32"/>
              </w:rPr>
              <w:t>（</w:t>
            </w:r>
            <w:proofErr w:type="gramStart"/>
            <w:r w:rsidR="00172470">
              <w:rPr>
                <w:rFonts w:ascii="仿宋_gb2312" w:eastAsia="仿宋_gb2312" w:hAnsi="仿宋" w:cs="仿宋_gb2312" w:hint="eastAsia"/>
                <w:sz w:val="28"/>
                <w:szCs w:val="32"/>
              </w:rPr>
              <w:t>须包括</w:t>
            </w:r>
            <w:proofErr w:type="gramEnd"/>
            <w:r w:rsidR="00172470">
              <w:rPr>
                <w:rFonts w:ascii="仿宋_gb2312" w:eastAsia="仿宋_gb2312" w:hAnsi="仿宋" w:cs="仿宋_gb2312" w:hint="eastAsia"/>
                <w:sz w:val="28"/>
                <w:szCs w:val="32"/>
              </w:rPr>
              <w:t>楼层分布、房间号、安全责任人等信息）</w:t>
            </w: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；</w:t>
            </w:r>
          </w:p>
          <w:p w14:paraId="5B686D0C" w14:textId="05E9EA41" w:rsidR="00C948F2" w:rsidRDefault="00C948F2" w:rsidP="00C948F2">
            <w:pPr>
              <w:spacing w:line="360" w:lineRule="auto"/>
              <w:ind w:left="-30" w:firstLineChars="200" w:firstLine="560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/>
                <w:sz w:val="28"/>
                <w:szCs w:val="32"/>
              </w:rPr>
              <w:t>2</w:t>
            </w: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、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危险源的种类、数量、采购、存放、使用、处置、责任人台账</w:t>
            </w:r>
            <w:r w:rsidR="000B7A74">
              <w:rPr>
                <w:rFonts w:ascii="仿宋_gb2312" w:eastAsia="仿宋_gb2312" w:hAnsi="仿宋" w:cs="仿宋_gb2312" w:hint="eastAsia"/>
                <w:sz w:val="28"/>
                <w:szCs w:val="32"/>
              </w:rPr>
              <w:t>（表格见附件）</w:t>
            </w: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；</w:t>
            </w:r>
          </w:p>
          <w:p w14:paraId="502C4737" w14:textId="05E6AEFE" w:rsidR="00C948F2" w:rsidRDefault="00C948F2" w:rsidP="00C948F2">
            <w:pPr>
              <w:spacing w:line="360" w:lineRule="auto"/>
              <w:ind w:left="-30" w:firstLineChars="200" w:firstLine="560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3、</w:t>
            </w:r>
            <w:r w:rsidR="00C815BF">
              <w:rPr>
                <w:rFonts w:ascii="仿宋_gb2312" w:eastAsia="仿宋_gb2312" w:hAnsi="仿宋" w:cs="仿宋_gb2312" w:hint="eastAsia"/>
                <w:sz w:val="28"/>
                <w:szCs w:val="32"/>
              </w:rPr>
              <w:t>学院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实验室危险化学品管理规章制度</w:t>
            </w: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；</w:t>
            </w:r>
          </w:p>
          <w:p w14:paraId="4DB4EB5C" w14:textId="44951CFE" w:rsidR="00C948F2" w:rsidRDefault="00C948F2" w:rsidP="00C948F2">
            <w:pPr>
              <w:spacing w:line="360" w:lineRule="auto"/>
              <w:ind w:left="-30" w:firstLineChars="200" w:firstLine="560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/>
                <w:sz w:val="28"/>
                <w:szCs w:val="32"/>
              </w:rPr>
              <w:t>4</w:t>
            </w: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、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实验危险化学品仓库、实验危险化学品废弃物处置等情况</w:t>
            </w:r>
            <w:r w:rsidR="00172470">
              <w:rPr>
                <w:rFonts w:ascii="仿宋_gb2312" w:eastAsia="仿宋_gb2312" w:hAnsi="仿宋" w:cs="仿宋_gb2312" w:hint="eastAsia"/>
                <w:sz w:val="28"/>
                <w:szCs w:val="32"/>
              </w:rPr>
              <w:t>（</w:t>
            </w:r>
            <w:proofErr w:type="gramStart"/>
            <w:r w:rsidR="00172470">
              <w:rPr>
                <w:rFonts w:ascii="仿宋_gb2312" w:eastAsia="仿宋_gb2312" w:hAnsi="仿宋" w:cs="仿宋_gb2312" w:hint="eastAsia"/>
                <w:sz w:val="28"/>
                <w:szCs w:val="32"/>
              </w:rPr>
              <w:t>须包括</w:t>
            </w:r>
            <w:proofErr w:type="gramEnd"/>
            <w:r w:rsidR="00172470">
              <w:rPr>
                <w:rFonts w:ascii="仿宋_gb2312" w:eastAsia="仿宋_gb2312" w:hAnsi="仿宋" w:cs="仿宋_gb2312" w:hint="eastAsia"/>
                <w:sz w:val="28"/>
                <w:szCs w:val="32"/>
              </w:rPr>
              <w:t>危险化学品处置全过程管理情况）。</w:t>
            </w:r>
          </w:p>
          <w:p w14:paraId="30B61538" w14:textId="77777777" w:rsidR="00C948F2" w:rsidRDefault="00C948F2" w:rsidP="00C948F2">
            <w:pPr>
              <w:spacing w:line="360" w:lineRule="auto"/>
              <w:ind w:left="-30" w:firstLineChars="200" w:firstLine="560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  <w:p w14:paraId="7459BD23" w14:textId="77777777" w:rsidR="00C948F2" w:rsidRDefault="00C948F2" w:rsidP="00C948F2">
            <w:pPr>
              <w:spacing w:beforeLines="50" w:before="156" w:line="360" w:lineRule="auto"/>
              <w:ind w:left="-30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</w:tc>
      </w:tr>
    </w:tbl>
    <w:p w14:paraId="3F23E236" w14:textId="77777777" w:rsidR="00C948F2" w:rsidRDefault="00C948F2" w:rsidP="00287FCA">
      <w:pPr>
        <w:spacing w:beforeLines="50" w:before="156" w:line="360" w:lineRule="auto"/>
        <w:rPr>
          <w:rFonts w:ascii="仿宋_gb2312" w:eastAsia="仿宋_gb2312" w:hAnsi="黑体" w:cs="仿宋_gb2312"/>
          <w:b/>
          <w:bCs/>
          <w:sz w:val="28"/>
          <w:szCs w:val="32"/>
        </w:rPr>
      </w:pPr>
    </w:p>
    <w:tbl>
      <w:tblPr>
        <w:tblW w:w="8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C948F2" w14:paraId="720701C1" w14:textId="77777777" w:rsidTr="00C948F2">
        <w:trPr>
          <w:trHeight w:val="13275"/>
        </w:trPr>
        <w:tc>
          <w:tcPr>
            <w:tcW w:w="8610" w:type="dxa"/>
          </w:tcPr>
          <w:p w14:paraId="6AFB312A" w14:textId="7DD3F95F" w:rsidR="00C948F2" w:rsidRPr="0021445B" w:rsidRDefault="00C948F2" w:rsidP="00C948F2">
            <w:pPr>
              <w:spacing w:beforeLines="50" w:before="156" w:line="360" w:lineRule="auto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  <w:r w:rsidRPr="0021445B"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t>四、</w:t>
            </w:r>
            <w:r w:rsidR="00C815BF"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t>学院</w:t>
            </w:r>
            <w:r w:rsidRPr="0021445B"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t>实验室安全设施与个人防护的配置与保障体系建设情况</w:t>
            </w:r>
          </w:p>
          <w:p w14:paraId="4199F698" w14:textId="77777777" w:rsidR="00C948F2" w:rsidRDefault="00C948F2" w:rsidP="00C948F2">
            <w:pPr>
              <w:spacing w:line="360" w:lineRule="auto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要点：</w:t>
            </w:r>
          </w:p>
          <w:p w14:paraId="4A95F312" w14:textId="5B8FE4C9" w:rsidR="00C948F2" w:rsidRDefault="00C948F2" w:rsidP="00C948F2">
            <w:pPr>
              <w:spacing w:line="360" w:lineRule="auto"/>
              <w:ind w:firstLineChars="200" w:firstLine="560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1、</w:t>
            </w:r>
            <w:r w:rsidR="00C815BF">
              <w:rPr>
                <w:rFonts w:ascii="仿宋_gb2312" w:eastAsia="仿宋_gb2312" w:hAnsi="仿宋" w:cs="仿宋_gb2312" w:hint="eastAsia"/>
                <w:sz w:val="28"/>
                <w:szCs w:val="32"/>
              </w:rPr>
              <w:t>学院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实验室安全防范设施和装备、个人防护的配置情况</w:t>
            </w:r>
            <w:r w:rsidR="000B7A74">
              <w:rPr>
                <w:rFonts w:ascii="仿宋_gb2312" w:eastAsia="仿宋_gb2312" w:hAnsi="仿宋" w:cs="仿宋_gb2312" w:hint="eastAsia"/>
                <w:sz w:val="28"/>
                <w:szCs w:val="32"/>
              </w:rPr>
              <w:t>（须明确</w:t>
            </w:r>
            <w:r w:rsidR="00172470">
              <w:rPr>
                <w:rFonts w:ascii="仿宋_gb2312" w:eastAsia="仿宋_gb2312" w:hAnsi="仿宋" w:cs="仿宋_gb2312" w:hint="eastAsia"/>
                <w:sz w:val="28"/>
                <w:szCs w:val="32"/>
              </w:rPr>
              <w:t>相关物资</w:t>
            </w:r>
            <w:r w:rsidR="000B7A74">
              <w:rPr>
                <w:rFonts w:ascii="仿宋_gb2312" w:eastAsia="仿宋_gb2312" w:hAnsi="仿宋" w:cs="仿宋_gb2312" w:hint="eastAsia"/>
                <w:sz w:val="28"/>
                <w:szCs w:val="32"/>
              </w:rPr>
              <w:t>名称、数量、使用场所、责任人等信息）</w:t>
            </w: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；</w:t>
            </w:r>
          </w:p>
          <w:p w14:paraId="759AC8CF" w14:textId="3A48E8CF" w:rsidR="00C948F2" w:rsidRDefault="00C948F2" w:rsidP="00C948F2">
            <w:pPr>
              <w:spacing w:line="360" w:lineRule="auto"/>
              <w:ind w:firstLineChars="200" w:firstLine="560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/>
                <w:sz w:val="28"/>
                <w:szCs w:val="32"/>
              </w:rPr>
              <w:t>2</w:t>
            </w: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、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自动监控、泄漏检测报警、通风、防火防爆、消毒、喷淋等设施设置维护及运行情况等</w:t>
            </w:r>
            <w:r w:rsidR="000B7A74">
              <w:rPr>
                <w:rFonts w:ascii="仿宋_gb2312" w:eastAsia="仿宋_gb2312" w:hAnsi="仿宋" w:cs="仿宋_gb2312" w:hint="eastAsia"/>
                <w:sz w:val="28"/>
                <w:szCs w:val="32"/>
              </w:rPr>
              <w:t>（须明确</w:t>
            </w:r>
            <w:r w:rsidR="00172470">
              <w:rPr>
                <w:rFonts w:ascii="仿宋_gb2312" w:eastAsia="仿宋_gb2312" w:hAnsi="仿宋" w:cs="仿宋_gb2312" w:hint="eastAsia"/>
                <w:sz w:val="28"/>
                <w:szCs w:val="32"/>
              </w:rPr>
              <w:t>相关物资</w:t>
            </w:r>
            <w:r w:rsidR="000B7A74">
              <w:rPr>
                <w:rFonts w:ascii="仿宋_gb2312" w:eastAsia="仿宋_gb2312" w:hAnsi="仿宋" w:cs="仿宋_gb2312" w:hint="eastAsia"/>
                <w:sz w:val="28"/>
                <w:szCs w:val="32"/>
              </w:rPr>
              <w:t>名称、数量、使用场所、责任人等信息）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；</w:t>
            </w:r>
          </w:p>
          <w:p w14:paraId="4E16B425" w14:textId="782F58A1" w:rsidR="00C948F2" w:rsidRPr="0021445B" w:rsidRDefault="00C948F2" w:rsidP="00C948F2">
            <w:pPr>
              <w:spacing w:line="360" w:lineRule="auto"/>
              <w:ind w:firstLineChars="200" w:firstLine="560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/>
                <w:sz w:val="28"/>
                <w:szCs w:val="32"/>
              </w:rPr>
              <w:t>3</w:t>
            </w: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、</w:t>
            </w:r>
            <w:r w:rsidR="00C815BF">
              <w:rPr>
                <w:rFonts w:ascii="仿宋_gb2312" w:eastAsia="仿宋_gb2312" w:hAnsi="仿宋" w:cs="仿宋_gb2312" w:hint="eastAsia"/>
                <w:sz w:val="28"/>
                <w:szCs w:val="32"/>
              </w:rPr>
              <w:t>学院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实验室安全保障体系建设情况</w:t>
            </w:r>
            <w:r w:rsidR="000B7A74">
              <w:rPr>
                <w:rFonts w:ascii="仿宋_gb2312" w:eastAsia="仿宋_gb2312" w:hAnsi="仿宋" w:cs="仿宋_gb2312" w:hint="eastAsia"/>
                <w:sz w:val="28"/>
                <w:szCs w:val="32"/>
              </w:rPr>
              <w:t>。（</w:t>
            </w:r>
            <w:proofErr w:type="gramStart"/>
            <w:r w:rsidR="000B7A74">
              <w:rPr>
                <w:rFonts w:ascii="仿宋_gb2312" w:eastAsia="仿宋_gb2312" w:hAnsi="仿宋" w:cs="仿宋_gb2312" w:hint="eastAsia"/>
                <w:sz w:val="28"/>
                <w:szCs w:val="32"/>
              </w:rPr>
              <w:t>须包括</w:t>
            </w:r>
            <w:proofErr w:type="gramEnd"/>
            <w:r w:rsidR="000B7A74">
              <w:rPr>
                <w:rFonts w:ascii="仿宋_gb2312" w:eastAsia="仿宋_gb2312" w:hAnsi="仿宋" w:cs="仿宋_gb2312" w:hint="eastAsia"/>
                <w:sz w:val="28"/>
                <w:szCs w:val="32"/>
              </w:rPr>
              <w:t>组织保障、制度保障、经费保障等）</w:t>
            </w:r>
          </w:p>
          <w:p w14:paraId="5809CE86" w14:textId="77777777" w:rsidR="00C948F2" w:rsidRDefault="00C948F2" w:rsidP="00C948F2">
            <w:pPr>
              <w:spacing w:beforeLines="50" w:before="156" w:line="360" w:lineRule="auto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0B44D7C7" w14:textId="77777777" w:rsidR="00C948F2" w:rsidRDefault="00C948F2" w:rsidP="00C948F2">
            <w:pPr>
              <w:spacing w:beforeLines="50" w:before="156" w:line="360" w:lineRule="auto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6B16B2C0" w14:textId="77777777" w:rsidR="00C948F2" w:rsidRDefault="00C948F2" w:rsidP="00C948F2">
            <w:pPr>
              <w:spacing w:beforeLines="50" w:before="156" w:line="360" w:lineRule="auto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60D45833" w14:textId="77777777" w:rsidR="00C948F2" w:rsidRDefault="00C948F2" w:rsidP="00C948F2">
            <w:pPr>
              <w:spacing w:beforeLines="50" w:before="156" w:line="360" w:lineRule="auto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4D487E75" w14:textId="77777777" w:rsidR="00C948F2" w:rsidRDefault="00C948F2" w:rsidP="00C948F2">
            <w:pPr>
              <w:spacing w:beforeLines="50" w:before="156" w:line="360" w:lineRule="auto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76BA7F29" w14:textId="77777777" w:rsidR="00C948F2" w:rsidRDefault="00C948F2" w:rsidP="00C948F2">
            <w:pPr>
              <w:spacing w:beforeLines="50" w:before="156" w:line="360" w:lineRule="auto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6BAD35D0" w14:textId="77777777" w:rsidR="00C948F2" w:rsidRDefault="00C948F2" w:rsidP="00C948F2">
            <w:pPr>
              <w:spacing w:beforeLines="50" w:before="156" w:line="360" w:lineRule="auto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6EF65862" w14:textId="77777777" w:rsidR="00C948F2" w:rsidRDefault="00C948F2" w:rsidP="00C948F2">
            <w:pPr>
              <w:spacing w:beforeLines="50" w:before="156" w:line="360" w:lineRule="auto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3922403C" w14:textId="77777777" w:rsidR="00C948F2" w:rsidRDefault="00C948F2" w:rsidP="00C948F2">
            <w:pPr>
              <w:spacing w:beforeLines="50" w:before="156" w:line="360" w:lineRule="auto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</w:tc>
      </w:tr>
    </w:tbl>
    <w:p w14:paraId="48B68E1D" w14:textId="77777777" w:rsidR="00C948F2" w:rsidRDefault="00C948F2" w:rsidP="00287FCA">
      <w:pPr>
        <w:spacing w:beforeLines="50" w:before="156" w:line="360" w:lineRule="auto"/>
        <w:rPr>
          <w:rFonts w:ascii="仿宋_gb2312" w:eastAsia="仿宋_gb2312" w:hAnsi="黑体" w:cs="仿宋_gb2312"/>
          <w:b/>
          <w:bCs/>
          <w:sz w:val="28"/>
          <w:szCs w:val="32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0"/>
      </w:tblGrid>
      <w:tr w:rsidR="00C948F2" w14:paraId="785E27D9" w14:textId="77777777" w:rsidTr="00C948F2">
        <w:trPr>
          <w:trHeight w:val="12970"/>
        </w:trPr>
        <w:tc>
          <w:tcPr>
            <w:tcW w:w="8340" w:type="dxa"/>
          </w:tcPr>
          <w:p w14:paraId="2BD025FC" w14:textId="2F346B35" w:rsidR="00C948F2" w:rsidRPr="0021445B" w:rsidRDefault="00C948F2" w:rsidP="00C948F2">
            <w:pPr>
              <w:spacing w:beforeLines="50" w:before="156" w:line="360" w:lineRule="auto"/>
              <w:ind w:left="60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  <w:r w:rsidRPr="0021445B"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t>五、</w:t>
            </w:r>
            <w:r w:rsidR="00C815BF"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t>学院</w:t>
            </w:r>
            <w:r w:rsidRPr="0021445B"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t>实验室安全演练与应急能力建设情况</w:t>
            </w:r>
          </w:p>
          <w:p w14:paraId="6B4DF73B" w14:textId="77777777" w:rsidR="00C948F2" w:rsidRDefault="00C948F2" w:rsidP="00C948F2">
            <w:pPr>
              <w:spacing w:line="360" w:lineRule="auto"/>
              <w:ind w:left="60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要点：</w:t>
            </w:r>
          </w:p>
          <w:p w14:paraId="2912859A" w14:textId="28F81AD4" w:rsidR="00C948F2" w:rsidRDefault="00C948F2" w:rsidP="00C948F2">
            <w:pPr>
              <w:spacing w:line="360" w:lineRule="auto"/>
              <w:ind w:left="60" w:firstLineChars="200" w:firstLine="560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1、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实验室安全演练的内容、次数、人数</w:t>
            </w: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；</w:t>
            </w:r>
          </w:p>
          <w:p w14:paraId="469C1F77" w14:textId="5FBAA8C7" w:rsidR="00C948F2" w:rsidRPr="0021445B" w:rsidRDefault="00C948F2" w:rsidP="00C948F2">
            <w:pPr>
              <w:spacing w:line="360" w:lineRule="auto"/>
              <w:ind w:left="60" w:firstLineChars="200" w:firstLine="560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/>
                <w:sz w:val="28"/>
                <w:szCs w:val="32"/>
              </w:rPr>
              <w:t>2</w:t>
            </w: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、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实验安全应急处置预案等情况</w:t>
            </w:r>
            <w:r w:rsidR="00172470">
              <w:rPr>
                <w:rFonts w:ascii="仿宋_gb2312" w:eastAsia="仿宋_gb2312" w:hAnsi="仿宋" w:cs="仿宋_gb2312" w:hint="eastAsia"/>
                <w:sz w:val="28"/>
                <w:szCs w:val="32"/>
              </w:rPr>
              <w:t>。</w:t>
            </w:r>
          </w:p>
          <w:p w14:paraId="6E6FECBF" w14:textId="77777777" w:rsidR="00C948F2" w:rsidRDefault="00C948F2" w:rsidP="00C948F2">
            <w:pPr>
              <w:spacing w:beforeLines="50" w:before="156" w:line="360" w:lineRule="auto"/>
              <w:ind w:left="60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56DA5764" w14:textId="77777777" w:rsidR="00C948F2" w:rsidRDefault="00C948F2" w:rsidP="00C948F2">
            <w:pPr>
              <w:spacing w:beforeLines="50" w:before="156" w:line="360" w:lineRule="auto"/>
              <w:ind w:left="60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115788D9" w14:textId="77777777" w:rsidR="00C948F2" w:rsidRDefault="00C948F2" w:rsidP="00C948F2">
            <w:pPr>
              <w:spacing w:beforeLines="50" w:before="156" w:line="360" w:lineRule="auto"/>
              <w:ind w:left="60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6629A76D" w14:textId="77777777" w:rsidR="00C948F2" w:rsidRDefault="00C948F2" w:rsidP="00C948F2">
            <w:pPr>
              <w:spacing w:beforeLines="50" w:before="156" w:line="360" w:lineRule="auto"/>
              <w:ind w:left="60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6708DC15" w14:textId="77777777" w:rsidR="00C948F2" w:rsidRDefault="00C948F2" w:rsidP="00C948F2">
            <w:pPr>
              <w:spacing w:beforeLines="50" w:before="156" w:line="360" w:lineRule="auto"/>
              <w:ind w:left="60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59F00983" w14:textId="77777777" w:rsidR="00C948F2" w:rsidRDefault="00C948F2" w:rsidP="00C948F2">
            <w:pPr>
              <w:spacing w:beforeLines="50" w:before="156" w:line="360" w:lineRule="auto"/>
              <w:ind w:left="60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68A9D867" w14:textId="77777777" w:rsidR="00C948F2" w:rsidRDefault="00C948F2" w:rsidP="00C948F2">
            <w:pPr>
              <w:spacing w:beforeLines="50" w:before="156" w:line="360" w:lineRule="auto"/>
              <w:ind w:left="60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66443640" w14:textId="77777777" w:rsidR="00C948F2" w:rsidRDefault="00C948F2" w:rsidP="000B7A74">
            <w:pPr>
              <w:spacing w:beforeLines="50" w:before="156" w:line="360" w:lineRule="auto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61E22EA2" w14:textId="77777777" w:rsidR="00C948F2" w:rsidRDefault="00C948F2" w:rsidP="00C948F2">
            <w:pPr>
              <w:spacing w:beforeLines="50" w:before="156" w:line="360" w:lineRule="auto"/>
              <w:ind w:left="60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3D23E095" w14:textId="77777777" w:rsidR="00C948F2" w:rsidRDefault="00C948F2" w:rsidP="00C948F2">
            <w:pPr>
              <w:spacing w:beforeLines="50" w:before="156" w:line="360" w:lineRule="auto"/>
              <w:ind w:left="60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  <w:p w14:paraId="4C23115E" w14:textId="77777777" w:rsidR="00C948F2" w:rsidRDefault="00C948F2" w:rsidP="00C948F2">
            <w:pPr>
              <w:spacing w:beforeLines="50" w:before="156" w:line="360" w:lineRule="auto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</w:p>
        </w:tc>
      </w:tr>
    </w:tbl>
    <w:p w14:paraId="2786D8E9" w14:textId="77777777" w:rsidR="00C948F2" w:rsidRDefault="00C948F2" w:rsidP="00287FCA">
      <w:pPr>
        <w:spacing w:beforeLines="50" w:before="156" w:line="360" w:lineRule="auto"/>
        <w:rPr>
          <w:rFonts w:ascii="仿宋_gb2312" w:eastAsia="仿宋_gb2312" w:hAnsi="黑体" w:cs="仿宋_gb2312"/>
          <w:b/>
          <w:bCs/>
          <w:sz w:val="28"/>
          <w:szCs w:val="32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0"/>
      </w:tblGrid>
      <w:tr w:rsidR="00C948F2" w14:paraId="40FCFCD1" w14:textId="77777777" w:rsidTr="00C948F2">
        <w:trPr>
          <w:trHeight w:val="12402"/>
        </w:trPr>
        <w:tc>
          <w:tcPr>
            <w:tcW w:w="8340" w:type="dxa"/>
          </w:tcPr>
          <w:p w14:paraId="3357515A" w14:textId="0901A97F" w:rsidR="00C948F2" w:rsidRPr="0021445B" w:rsidRDefault="00C948F2" w:rsidP="00C948F2">
            <w:pPr>
              <w:spacing w:beforeLines="50" w:before="156" w:line="360" w:lineRule="auto"/>
              <w:ind w:left="-15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  <w:r w:rsidRPr="0021445B"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t>六、</w:t>
            </w:r>
            <w:r w:rsidR="00C815BF"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t>学院</w:t>
            </w:r>
            <w:r w:rsidRPr="0021445B">
              <w:rPr>
                <w:rFonts w:ascii="仿宋_gb2312" w:eastAsia="仿宋_gb2312" w:hAnsi="黑体" w:cs="仿宋_gb2312" w:hint="eastAsia"/>
                <w:b/>
                <w:bCs/>
                <w:sz w:val="28"/>
                <w:szCs w:val="32"/>
              </w:rPr>
              <w:t>实验室安全检查与隐患整改落实情况</w:t>
            </w:r>
          </w:p>
          <w:p w14:paraId="37D8B214" w14:textId="77777777" w:rsidR="00C948F2" w:rsidRDefault="00C948F2" w:rsidP="00C948F2">
            <w:pPr>
              <w:spacing w:line="360" w:lineRule="auto"/>
              <w:ind w:left="-15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要点：</w:t>
            </w:r>
          </w:p>
          <w:p w14:paraId="0F348595" w14:textId="16E9C358" w:rsidR="00C948F2" w:rsidRDefault="00C948F2" w:rsidP="00C948F2">
            <w:pPr>
              <w:spacing w:line="360" w:lineRule="auto"/>
              <w:ind w:left="-15" w:firstLineChars="200" w:firstLine="560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1、</w:t>
            </w:r>
            <w:r w:rsidR="00172470">
              <w:rPr>
                <w:rFonts w:ascii="仿宋_gb2312" w:eastAsia="仿宋_gb2312" w:hAnsi="仿宋" w:cs="仿宋_gb2312" w:hint="eastAsia"/>
                <w:sz w:val="28"/>
                <w:szCs w:val="32"/>
              </w:rPr>
              <w:t>学院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实验室安全检查制度</w:t>
            </w: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；</w:t>
            </w:r>
          </w:p>
          <w:p w14:paraId="6CF55036" w14:textId="7BB47DAB" w:rsidR="00C948F2" w:rsidRDefault="00C948F2" w:rsidP="00C948F2">
            <w:pPr>
              <w:spacing w:line="360" w:lineRule="auto"/>
              <w:ind w:left="-15" w:firstLineChars="200" w:firstLine="560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/>
                <w:sz w:val="28"/>
                <w:szCs w:val="32"/>
              </w:rPr>
              <w:t>2</w:t>
            </w: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、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实验室安全检查记录及隐患整改落实闭环管理</w:t>
            </w:r>
            <w:r w:rsidR="00172470">
              <w:rPr>
                <w:rFonts w:ascii="仿宋_gb2312" w:eastAsia="仿宋_gb2312" w:hAnsi="仿宋" w:cs="仿宋_gb2312" w:hint="eastAsia"/>
                <w:sz w:val="28"/>
                <w:szCs w:val="32"/>
              </w:rPr>
              <w:t>（须有检查记录和整改落实情况说明）</w:t>
            </w: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；</w:t>
            </w:r>
          </w:p>
          <w:p w14:paraId="4F6DC3CA" w14:textId="68B839F7" w:rsidR="00C948F2" w:rsidRDefault="00C948F2" w:rsidP="00C948F2">
            <w:pPr>
              <w:spacing w:beforeLines="50" w:before="156" w:line="360" w:lineRule="auto"/>
              <w:ind w:left="-15" w:firstLineChars="200" w:firstLine="560"/>
              <w:rPr>
                <w:rFonts w:ascii="仿宋_gb2312" w:eastAsia="仿宋_gb2312" w:hAnsi="黑体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" w:cs="仿宋_gb2312"/>
                <w:sz w:val="28"/>
                <w:szCs w:val="32"/>
              </w:rPr>
              <w:t>3</w:t>
            </w: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、</w:t>
            </w:r>
            <w:r w:rsidRPr="0021445B">
              <w:rPr>
                <w:rFonts w:ascii="仿宋_gb2312" w:eastAsia="仿宋_gb2312" w:hAnsi="仿宋" w:cs="仿宋_gb2312" w:hint="eastAsia"/>
                <w:sz w:val="28"/>
                <w:szCs w:val="32"/>
              </w:rPr>
              <w:t>实验室安全检查台账等情况。</w:t>
            </w:r>
          </w:p>
        </w:tc>
      </w:tr>
    </w:tbl>
    <w:p w14:paraId="2BC4C452" w14:textId="58BED561" w:rsidR="00B84D23" w:rsidRDefault="00C948F2" w:rsidP="00C948F2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备注：本报告可附页填写。</w:t>
      </w:r>
    </w:p>
    <w:p w14:paraId="018B9C47" w14:textId="7D7C0A69" w:rsidR="004A02BC" w:rsidRPr="004A02BC" w:rsidRDefault="004A02BC" w:rsidP="004A02BC">
      <w:pPr>
        <w:adjustRightInd w:val="0"/>
        <w:snapToGrid w:val="0"/>
        <w:spacing w:line="560" w:lineRule="exact"/>
        <w:ind w:rightChars="247" w:right="519"/>
        <w:jc w:val="left"/>
        <w:rPr>
          <w:rFonts w:ascii="黑体" w:eastAsia="黑体" w:hAnsi="黑体" w:cs="Times New Roman"/>
          <w:sz w:val="32"/>
        </w:rPr>
      </w:pPr>
    </w:p>
    <w:p w14:paraId="63F6FB40" w14:textId="77777777" w:rsidR="004A02BC" w:rsidRPr="004A02BC" w:rsidRDefault="004A02BC" w:rsidP="004A02BC">
      <w:pPr>
        <w:adjustRightInd w:val="0"/>
        <w:snapToGrid w:val="0"/>
        <w:spacing w:line="560" w:lineRule="exact"/>
        <w:ind w:rightChars="26" w:right="55"/>
        <w:jc w:val="center"/>
        <w:rPr>
          <w:rFonts w:ascii="宋体" w:eastAsia="宋体" w:hAnsi="宋体" w:cs="Times New Roman"/>
          <w:sz w:val="36"/>
          <w:szCs w:val="36"/>
        </w:rPr>
      </w:pPr>
      <w:r w:rsidRPr="004A02BC">
        <w:rPr>
          <w:rFonts w:ascii="宋体" w:eastAsia="宋体" w:hAnsi="宋体" w:cs="Times New Roman" w:hint="eastAsia"/>
          <w:sz w:val="36"/>
          <w:szCs w:val="36"/>
        </w:rPr>
        <w:t>实验室危险</w:t>
      </w:r>
      <w:r w:rsidRPr="004A02BC">
        <w:rPr>
          <w:rFonts w:ascii="宋体" w:eastAsia="宋体" w:hAnsi="宋体" w:cs="宋体" w:hint="eastAsia"/>
          <w:sz w:val="36"/>
          <w:szCs w:val="36"/>
        </w:rPr>
        <w:t>化学</w:t>
      </w:r>
      <w:r w:rsidRPr="004A02BC">
        <w:rPr>
          <w:rFonts w:ascii="宋体" w:eastAsia="宋体" w:hAnsi="宋体" w:cs="___WRD_EMBED_SUB_45" w:hint="eastAsia"/>
          <w:sz w:val="36"/>
          <w:szCs w:val="36"/>
        </w:rPr>
        <w:t>品安全</w:t>
      </w:r>
      <w:r w:rsidRPr="004A02BC">
        <w:rPr>
          <w:rFonts w:ascii="宋体" w:eastAsia="宋体" w:hAnsi="宋体" w:cs="宋体" w:hint="eastAsia"/>
          <w:sz w:val="36"/>
          <w:szCs w:val="36"/>
        </w:rPr>
        <w:t>管理</w:t>
      </w:r>
      <w:r w:rsidRPr="004A02BC">
        <w:rPr>
          <w:rFonts w:ascii="宋体" w:eastAsia="宋体" w:hAnsi="宋体" w:cs="Times New Roman" w:hint="eastAsia"/>
          <w:sz w:val="36"/>
          <w:szCs w:val="36"/>
        </w:rPr>
        <w:t>台账</w:t>
      </w:r>
    </w:p>
    <w:p w14:paraId="623CD836" w14:textId="219C70E9" w:rsidR="004A02BC" w:rsidRDefault="004A02BC" w:rsidP="004A02BC">
      <w:pPr>
        <w:adjustRightInd w:val="0"/>
        <w:snapToGrid w:val="0"/>
        <w:spacing w:line="560" w:lineRule="exact"/>
        <w:ind w:rightChars="26" w:right="55"/>
        <w:rPr>
          <w:rFonts w:ascii="宋体" w:eastAsia="宋体" w:hAnsi="宋体" w:cs="宋体"/>
          <w:sz w:val="28"/>
          <w:szCs w:val="28"/>
        </w:rPr>
      </w:pPr>
      <w:r w:rsidRPr="004A02BC">
        <w:rPr>
          <w:rFonts w:ascii="宋体" w:eastAsia="宋体" w:hAnsi="宋体" w:cs="宋体" w:hint="eastAsia"/>
          <w:sz w:val="28"/>
          <w:szCs w:val="28"/>
        </w:rPr>
        <w:t xml:space="preserve">单位名称（章）： </w:t>
      </w:r>
      <w:r w:rsidRPr="004A02BC">
        <w:rPr>
          <w:rFonts w:ascii="宋体" w:eastAsia="宋体" w:hAnsi="宋体" w:cs="宋体"/>
          <w:sz w:val="28"/>
          <w:szCs w:val="28"/>
        </w:rPr>
        <w:t xml:space="preserve">        填报人：</w:t>
      </w:r>
      <w:r w:rsidRPr="004A02BC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4A02BC">
        <w:rPr>
          <w:rFonts w:ascii="宋体" w:eastAsia="宋体" w:hAnsi="宋体" w:cs="宋体"/>
          <w:sz w:val="28"/>
          <w:szCs w:val="28"/>
        </w:rPr>
        <w:t xml:space="preserve">                 负责人：</w:t>
      </w:r>
    </w:p>
    <w:tbl>
      <w:tblPr>
        <w:tblStyle w:val="af"/>
        <w:tblW w:w="11057" w:type="dxa"/>
        <w:tblInd w:w="-1168" w:type="dxa"/>
        <w:tblLook w:val="04A0" w:firstRow="1" w:lastRow="0" w:firstColumn="1" w:lastColumn="0" w:noHBand="0" w:noVBand="1"/>
      </w:tblPr>
      <w:tblGrid>
        <w:gridCol w:w="850"/>
        <w:gridCol w:w="1135"/>
        <w:gridCol w:w="992"/>
        <w:gridCol w:w="1418"/>
        <w:gridCol w:w="850"/>
        <w:gridCol w:w="851"/>
        <w:gridCol w:w="1417"/>
        <w:gridCol w:w="1418"/>
        <w:gridCol w:w="1134"/>
        <w:gridCol w:w="992"/>
      </w:tblGrid>
      <w:tr w:rsidR="0032443B" w14:paraId="420E94EE" w14:textId="77777777" w:rsidTr="00C01645">
        <w:trPr>
          <w:trHeight w:val="730"/>
        </w:trPr>
        <w:tc>
          <w:tcPr>
            <w:tcW w:w="850" w:type="dxa"/>
          </w:tcPr>
          <w:p w14:paraId="0E512121" w14:textId="510D4998" w:rsidR="0032443B" w:rsidRPr="00C01645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C0164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5" w:type="dxa"/>
          </w:tcPr>
          <w:p w14:paraId="5970B4BF" w14:textId="0443B42A" w:rsidR="0032443B" w:rsidRPr="00C01645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C0164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实验室</w:t>
            </w:r>
          </w:p>
        </w:tc>
        <w:tc>
          <w:tcPr>
            <w:tcW w:w="992" w:type="dxa"/>
          </w:tcPr>
          <w:p w14:paraId="53D2E159" w14:textId="34635C37" w:rsidR="0032443B" w:rsidRPr="00C01645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C0164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418" w:type="dxa"/>
          </w:tcPr>
          <w:p w14:paraId="5C1BE4A1" w14:textId="48656FF3" w:rsidR="0032443B" w:rsidRPr="00C01645" w:rsidRDefault="0032443B" w:rsidP="00C01645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C0164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购买渠道</w:t>
            </w:r>
          </w:p>
        </w:tc>
        <w:tc>
          <w:tcPr>
            <w:tcW w:w="850" w:type="dxa"/>
          </w:tcPr>
          <w:p w14:paraId="351ED166" w14:textId="2B17CBCB" w:rsidR="0032443B" w:rsidRPr="00C01645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C0164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种类</w:t>
            </w:r>
          </w:p>
        </w:tc>
        <w:tc>
          <w:tcPr>
            <w:tcW w:w="851" w:type="dxa"/>
          </w:tcPr>
          <w:p w14:paraId="7A5418E2" w14:textId="4AF1E4F7" w:rsidR="0032443B" w:rsidRPr="00C01645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C0164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417" w:type="dxa"/>
          </w:tcPr>
          <w:p w14:paraId="074B8659" w14:textId="3CE9B6BD" w:rsidR="0032443B" w:rsidRPr="00C01645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C0164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使用情况</w:t>
            </w:r>
          </w:p>
        </w:tc>
        <w:tc>
          <w:tcPr>
            <w:tcW w:w="1418" w:type="dxa"/>
          </w:tcPr>
          <w:p w14:paraId="776DBBB3" w14:textId="40524CF6" w:rsidR="0032443B" w:rsidRPr="00C01645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C0164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处置情况</w:t>
            </w:r>
          </w:p>
        </w:tc>
        <w:tc>
          <w:tcPr>
            <w:tcW w:w="1134" w:type="dxa"/>
          </w:tcPr>
          <w:p w14:paraId="47C6CB25" w14:textId="305F6198" w:rsidR="0032443B" w:rsidRPr="00C01645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C0164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使用人</w:t>
            </w:r>
          </w:p>
        </w:tc>
        <w:tc>
          <w:tcPr>
            <w:tcW w:w="992" w:type="dxa"/>
          </w:tcPr>
          <w:p w14:paraId="306C33DE" w14:textId="62D58338" w:rsidR="0032443B" w:rsidRPr="00C01645" w:rsidRDefault="00C01645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C0164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32443B" w14:paraId="6E9AD137" w14:textId="77777777" w:rsidTr="00C01645">
        <w:tc>
          <w:tcPr>
            <w:tcW w:w="850" w:type="dxa"/>
          </w:tcPr>
          <w:p w14:paraId="44743AAA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9FB5B2F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E5E23A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24C833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21338D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C39F0F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B9DF96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C34EDC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B5582B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04220B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2443B" w14:paraId="61CFC029" w14:textId="77777777" w:rsidTr="00C01645">
        <w:tc>
          <w:tcPr>
            <w:tcW w:w="850" w:type="dxa"/>
          </w:tcPr>
          <w:p w14:paraId="44592749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B45028C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7F8556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2AEADD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810A15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6CB3C0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38AAB5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F9D96A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16947F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4B8F93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2443B" w14:paraId="09847D53" w14:textId="77777777" w:rsidTr="00C01645">
        <w:tc>
          <w:tcPr>
            <w:tcW w:w="850" w:type="dxa"/>
          </w:tcPr>
          <w:p w14:paraId="7A0BC2DA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03F1CDB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42DA8C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C6F04C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FD595F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5A577E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DB6FA4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56AB97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017E7E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5EA248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2443B" w14:paraId="5E9EEA59" w14:textId="77777777" w:rsidTr="00C01645">
        <w:tc>
          <w:tcPr>
            <w:tcW w:w="850" w:type="dxa"/>
          </w:tcPr>
          <w:p w14:paraId="3AC89279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BA80413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B117C2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E93290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4583EC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E2C4C3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A32004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10159E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1A11E8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2DE45F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32443B" w14:paraId="3FDB09A1" w14:textId="77777777" w:rsidTr="00C01645">
        <w:tc>
          <w:tcPr>
            <w:tcW w:w="850" w:type="dxa"/>
          </w:tcPr>
          <w:p w14:paraId="1191505F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35" w:type="dxa"/>
          </w:tcPr>
          <w:p w14:paraId="0EC4FF8B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8C1F5C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9BD82D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C10253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830B0A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4B2CCA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021706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3A3E16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6CA3F8" w14:textId="77777777" w:rsidR="0032443B" w:rsidRDefault="0032443B" w:rsidP="004A02BC">
            <w:pPr>
              <w:adjustRightInd w:val="0"/>
              <w:snapToGrid w:val="0"/>
              <w:spacing w:line="560" w:lineRule="exact"/>
              <w:ind w:rightChars="26" w:right="55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</w:tbl>
    <w:p w14:paraId="68397942" w14:textId="77777777" w:rsidR="004A02BC" w:rsidRPr="004A02BC" w:rsidRDefault="004A02BC" w:rsidP="004A02BC">
      <w:pPr>
        <w:adjustRightInd w:val="0"/>
        <w:snapToGrid w:val="0"/>
        <w:spacing w:line="560" w:lineRule="exact"/>
        <w:ind w:rightChars="26" w:right="55"/>
        <w:rPr>
          <w:rFonts w:ascii="宋体" w:eastAsia="宋体" w:hAnsi="宋体" w:cs="宋体" w:hint="eastAsia"/>
          <w:sz w:val="28"/>
          <w:szCs w:val="28"/>
        </w:rPr>
      </w:pPr>
    </w:p>
    <w:sectPr w:rsidR="004A02BC" w:rsidRPr="004A02BC" w:rsidSect="0079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ADD5B" w14:textId="77777777" w:rsidR="00F553C9" w:rsidRDefault="00F553C9" w:rsidP="00D57882">
      <w:r>
        <w:separator/>
      </w:r>
    </w:p>
  </w:endnote>
  <w:endnote w:type="continuationSeparator" w:id="0">
    <w:p w14:paraId="64EAD836" w14:textId="77777777" w:rsidR="00F553C9" w:rsidRDefault="00F553C9" w:rsidP="00D5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5"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C9085" w14:textId="77777777" w:rsidR="00E35D86" w:rsidRPr="00112420" w:rsidRDefault="00E35D86" w:rsidP="006A0F1D">
    <w:pPr>
      <w:pStyle w:val="a8"/>
      <w:framePr w:wrap="around" w:vAnchor="text" w:hAnchor="margin" w:xAlign="outside" w:y="1"/>
      <w:ind w:leftChars="100" w:left="210"/>
      <w:rPr>
        <w:rStyle w:val="ae"/>
        <w:rFonts w:ascii="宋体" w:eastAsia="宋体" w:hAnsi="宋体"/>
        <w:sz w:val="28"/>
        <w:szCs w:val="28"/>
      </w:rPr>
    </w:pPr>
    <w:r w:rsidRPr="00112420">
      <w:rPr>
        <w:rStyle w:val="ae"/>
        <w:rFonts w:ascii="宋体" w:eastAsia="宋体" w:hAnsi="宋体" w:hint="eastAsia"/>
        <w:sz w:val="28"/>
        <w:szCs w:val="28"/>
      </w:rPr>
      <w:t xml:space="preserve">— </w:t>
    </w:r>
    <w:r w:rsidR="00CE47F5" w:rsidRPr="00112420">
      <w:rPr>
        <w:rStyle w:val="ae"/>
        <w:rFonts w:ascii="宋体" w:eastAsia="宋体" w:hAnsi="宋体"/>
        <w:sz w:val="28"/>
        <w:szCs w:val="28"/>
      </w:rPr>
      <w:fldChar w:fldCharType="begin"/>
    </w:r>
    <w:r w:rsidRPr="00112420">
      <w:rPr>
        <w:rStyle w:val="ae"/>
        <w:rFonts w:ascii="宋体" w:eastAsia="宋体" w:hAnsi="宋体"/>
        <w:sz w:val="28"/>
        <w:szCs w:val="28"/>
      </w:rPr>
      <w:instrText xml:space="preserve">PAGE  </w:instrText>
    </w:r>
    <w:r w:rsidR="00CE47F5" w:rsidRPr="00112420">
      <w:rPr>
        <w:rStyle w:val="ae"/>
        <w:rFonts w:ascii="宋体" w:eastAsia="宋体" w:hAnsi="宋体"/>
        <w:sz w:val="28"/>
        <w:szCs w:val="28"/>
      </w:rPr>
      <w:fldChar w:fldCharType="separate"/>
    </w:r>
    <w:r>
      <w:rPr>
        <w:rStyle w:val="ae"/>
        <w:rFonts w:ascii="宋体" w:eastAsia="宋体" w:hAnsi="宋体"/>
        <w:noProof/>
        <w:sz w:val="28"/>
        <w:szCs w:val="28"/>
      </w:rPr>
      <w:t>10</w:t>
    </w:r>
    <w:r w:rsidR="00CE47F5" w:rsidRPr="00112420">
      <w:rPr>
        <w:rStyle w:val="ae"/>
        <w:rFonts w:ascii="宋体" w:eastAsia="宋体" w:hAnsi="宋体"/>
        <w:sz w:val="28"/>
        <w:szCs w:val="28"/>
      </w:rPr>
      <w:fldChar w:fldCharType="end"/>
    </w:r>
    <w:r w:rsidRPr="00112420">
      <w:rPr>
        <w:rStyle w:val="ae"/>
        <w:rFonts w:ascii="宋体" w:eastAsia="宋体" w:hAnsi="宋体" w:hint="eastAsia"/>
        <w:sz w:val="28"/>
        <w:szCs w:val="28"/>
      </w:rPr>
      <w:t xml:space="preserve"> —</w:t>
    </w:r>
  </w:p>
  <w:p w14:paraId="43912412" w14:textId="77777777" w:rsidR="00E35D86" w:rsidRDefault="00E35D8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F90A3" w14:textId="77777777" w:rsidR="00E35D86" w:rsidRDefault="00E35D86" w:rsidP="005A1F31">
    <w:pPr>
      <w:pStyle w:val="a8"/>
      <w:tabs>
        <w:tab w:val="center" w:pos="4422"/>
        <w:tab w:val="left" w:pos="514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DF70" w14:textId="77777777" w:rsidR="00F553C9" w:rsidRDefault="00F553C9" w:rsidP="00D57882">
      <w:r>
        <w:separator/>
      </w:r>
    </w:p>
  </w:footnote>
  <w:footnote w:type="continuationSeparator" w:id="0">
    <w:p w14:paraId="0078DD88" w14:textId="77777777" w:rsidR="00F553C9" w:rsidRDefault="00F553C9" w:rsidP="00D5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576B5"/>
    <w:multiLevelType w:val="hybridMultilevel"/>
    <w:tmpl w:val="E6E80A62"/>
    <w:lvl w:ilvl="0" w:tplc="86B8E71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29206208"/>
    <w:multiLevelType w:val="hybridMultilevel"/>
    <w:tmpl w:val="45AC67B2"/>
    <w:lvl w:ilvl="0" w:tplc="550C0F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5F1"/>
    <w:rsid w:val="000B7A74"/>
    <w:rsid w:val="001246BC"/>
    <w:rsid w:val="00146FED"/>
    <w:rsid w:val="00172470"/>
    <w:rsid w:val="001D4E55"/>
    <w:rsid w:val="00203704"/>
    <w:rsid w:val="0021445B"/>
    <w:rsid w:val="0023146E"/>
    <w:rsid w:val="00236621"/>
    <w:rsid w:val="00281722"/>
    <w:rsid w:val="00287FCA"/>
    <w:rsid w:val="00322DC1"/>
    <w:rsid w:val="0032443B"/>
    <w:rsid w:val="004A02BC"/>
    <w:rsid w:val="005468F7"/>
    <w:rsid w:val="005707B6"/>
    <w:rsid w:val="005D623B"/>
    <w:rsid w:val="006C2890"/>
    <w:rsid w:val="007905E7"/>
    <w:rsid w:val="008D55AF"/>
    <w:rsid w:val="00972B63"/>
    <w:rsid w:val="00982CCF"/>
    <w:rsid w:val="00B37C7F"/>
    <w:rsid w:val="00B804CD"/>
    <w:rsid w:val="00B84D23"/>
    <w:rsid w:val="00BA25F1"/>
    <w:rsid w:val="00C01645"/>
    <w:rsid w:val="00C1030F"/>
    <w:rsid w:val="00C815BF"/>
    <w:rsid w:val="00C948F2"/>
    <w:rsid w:val="00CB0ADA"/>
    <w:rsid w:val="00CB5170"/>
    <w:rsid w:val="00CE47F5"/>
    <w:rsid w:val="00D57882"/>
    <w:rsid w:val="00D71827"/>
    <w:rsid w:val="00E07F3A"/>
    <w:rsid w:val="00E31DCF"/>
    <w:rsid w:val="00E35D86"/>
    <w:rsid w:val="00F14E07"/>
    <w:rsid w:val="00F47C3B"/>
    <w:rsid w:val="00F553C9"/>
    <w:rsid w:val="00F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6C287"/>
  <w15:docId w15:val="{A8F1AB7F-DEB4-47B4-A840-4B8CFB8E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8F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1030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1030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F1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57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5788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57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57882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37C7F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37C7F"/>
  </w:style>
  <w:style w:type="paragraph" w:styleId="ac">
    <w:name w:val="Balloon Text"/>
    <w:basedOn w:val="a"/>
    <w:link w:val="ad"/>
    <w:uiPriority w:val="99"/>
    <w:semiHidden/>
    <w:unhideWhenUsed/>
    <w:rsid w:val="00E35D8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35D86"/>
    <w:rPr>
      <w:sz w:val="18"/>
      <w:szCs w:val="18"/>
    </w:rPr>
  </w:style>
  <w:style w:type="character" w:styleId="ae">
    <w:name w:val="page number"/>
    <w:basedOn w:val="a0"/>
    <w:uiPriority w:val="99"/>
    <w:rsid w:val="00E35D86"/>
  </w:style>
  <w:style w:type="character" w:customStyle="1" w:styleId="Char">
    <w:name w:val="页脚 Char"/>
    <w:uiPriority w:val="99"/>
    <w:rsid w:val="00E35D86"/>
    <w:rPr>
      <w:rFonts w:ascii="Times New Roman" w:eastAsia="仿宋_gb2312" w:hAnsi="Times New Roman"/>
      <w:sz w:val="18"/>
      <w:szCs w:val="18"/>
    </w:rPr>
  </w:style>
  <w:style w:type="table" w:styleId="af">
    <w:name w:val="Table Grid"/>
    <w:basedOn w:val="a1"/>
    <w:uiPriority w:val="39"/>
    <w:rsid w:val="0032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聂 小鹏</cp:lastModifiedBy>
  <cp:revision>10</cp:revision>
  <cp:lastPrinted>2020-10-19T07:09:00Z</cp:lastPrinted>
  <dcterms:created xsi:type="dcterms:W3CDTF">2020-10-19T07:54:00Z</dcterms:created>
  <dcterms:modified xsi:type="dcterms:W3CDTF">2020-10-21T07:35:00Z</dcterms:modified>
</cp:coreProperties>
</file>